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B97E" w14:textId="77777777" w:rsidR="002C7F2B" w:rsidRDefault="004C2082">
      <w:pPr>
        <w:jc w:val="center"/>
      </w:pPr>
      <w:r>
        <w:rPr>
          <w:noProof/>
        </w:rPr>
        <w:drawing>
          <wp:inline distT="114300" distB="114300" distL="114300" distR="114300" wp14:anchorId="24416CAA" wp14:editId="7CF26F60">
            <wp:extent cx="1932623" cy="19326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32623" cy="1932623"/>
                    </a:xfrm>
                    <a:prstGeom prst="rect">
                      <a:avLst/>
                    </a:prstGeom>
                    <a:ln/>
                  </pic:spPr>
                </pic:pic>
              </a:graphicData>
            </a:graphic>
          </wp:inline>
        </w:drawing>
      </w:r>
    </w:p>
    <w:p w14:paraId="06570AD7" w14:textId="77777777" w:rsidR="002C7F2B" w:rsidRDefault="002C7F2B"/>
    <w:p w14:paraId="54479B71" w14:textId="77777777" w:rsidR="002C7F2B" w:rsidRDefault="004C2082">
      <w:pPr>
        <w:jc w:val="center"/>
        <w:rPr>
          <w:b/>
          <w:sz w:val="32"/>
          <w:szCs w:val="32"/>
        </w:rPr>
      </w:pPr>
      <w:r>
        <w:rPr>
          <w:b/>
          <w:sz w:val="32"/>
          <w:szCs w:val="32"/>
        </w:rPr>
        <w:t>Comunicato Stampa</w:t>
      </w:r>
    </w:p>
    <w:p w14:paraId="5A2326E0" w14:textId="77777777" w:rsidR="002C7F2B" w:rsidRDefault="002C7F2B">
      <w:pPr>
        <w:jc w:val="center"/>
        <w:rPr>
          <w:b/>
          <w:sz w:val="30"/>
          <w:szCs w:val="30"/>
        </w:rPr>
      </w:pPr>
    </w:p>
    <w:p w14:paraId="11973DA3" w14:textId="77777777" w:rsidR="002C7F2B" w:rsidRDefault="004C2082">
      <w:pPr>
        <w:jc w:val="center"/>
        <w:rPr>
          <w:b/>
          <w:sz w:val="32"/>
          <w:szCs w:val="32"/>
        </w:rPr>
      </w:pPr>
      <w:r>
        <w:rPr>
          <w:b/>
          <w:sz w:val="32"/>
          <w:szCs w:val="32"/>
        </w:rPr>
        <w:t>Al via Campania.Wine Sustainability, iniziativa dedicata ai vini a indicazione geografica della regione in programma a Napoli il 22 e 23 maggio 2022</w:t>
      </w:r>
    </w:p>
    <w:p w14:paraId="72245D05" w14:textId="77777777" w:rsidR="002C7F2B" w:rsidRDefault="002C7F2B"/>
    <w:p w14:paraId="78117B9A" w14:textId="77777777" w:rsidR="002C7F2B" w:rsidRDefault="004C2082">
      <w:pPr>
        <w:jc w:val="both"/>
      </w:pPr>
      <w:r>
        <w:t>Ritorna Campania.Wine Sustainability il grande evento promosso in cooperazione dai cinque consorzi di tute</w:t>
      </w:r>
      <w:r>
        <w:t>la vini e il consorzio di tutela del Pomodorino del Piennolo del Vesuvio DOP. Dopo la prima edizione dello scorso autunno, che ha visto per la prima volta insieme le comunità del vino della Campania, è in programma un nuovo importante appuntamento che avrà</w:t>
      </w:r>
      <w:r>
        <w:t xml:space="preserve"> come teatro il palazzo Reale di Napoli dove si svolgeranno incontri di approfondimento, promozione e valorizzazione attraverso wine forum, masterclass, seminari e degustazioni, laboratori enogastronomici con il Pomodorino del Piennolo del Vesuvio DOP.</w:t>
      </w:r>
    </w:p>
    <w:p w14:paraId="51BFCDA3" w14:textId="77777777" w:rsidR="002C7F2B" w:rsidRDefault="002C7F2B">
      <w:pPr>
        <w:jc w:val="both"/>
      </w:pPr>
    </w:p>
    <w:p w14:paraId="4640C872" w14:textId="77777777" w:rsidR="002C7F2B" w:rsidRDefault="004C2082">
      <w:pPr>
        <w:jc w:val="both"/>
      </w:pPr>
      <w:r>
        <w:t>Un</w:t>
      </w:r>
      <w:r>
        <w:t xml:space="preserve"> evento unico nel suo genere che vede insieme le cinque comunità del vino, e non solo, della Campania con l’obiettivo di valorizzare e promuovere le DOC e IGT tutelate, attraverso un suggestivo itinerario di conoscenza esperienziale rivolto ad esperti, gio</w:t>
      </w:r>
      <w:r>
        <w:t xml:space="preserve">rnalisti di settore, addetti ai lavori e appassionati del mondo del vino. </w:t>
      </w:r>
    </w:p>
    <w:p w14:paraId="3E569C46" w14:textId="77777777" w:rsidR="002C7F2B" w:rsidRDefault="002C7F2B">
      <w:pPr>
        <w:jc w:val="both"/>
      </w:pPr>
    </w:p>
    <w:p w14:paraId="1BB6019F" w14:textId="77777777" w:rsidR="002C7F2B" w:rsidRDefault="004C2082">
      <w:pPr>
        <w:jc w:val="both"/>
      </w:pPr>
      <w:r>
        <w:t>Si inizia domenica 22 maggio dalle 10 alle 19, con un “walk around wine tasting” presso il porticato del Palazzo Reale dove saranno allestiti spazi espositivi con i produttori camp</w:t>
      </w:r>
      <w:r>
        <w:t>ani aderenti ai cinque consorzi di tutela vini riconosciuti: Sannio Consorzio Tutela Vini, Consorzio Tutela Vini Vesuvio; Consorzio Tutela Vini d’Irpinia; VITICA - Consorzio Tutela Vini Caserta; Consorzio tutela vini Vita Salernum Vites, in replica anche n</w:t>
      </w:r>
      <w:r>
        <w:t>ella giornata di lunedì 23 maggio, sempre  dalle 10 alle 19.</w:t>
      </w:r>
    </w:p>
    <w:p w14:paraId="30690296" w14:textId="77777777" w:rsidR="002C7F2B" w:rsidRDefault="002C7F2B">
      <w:pPr>
        <w:jc w:val="both"/>
      </w:pPr>
    </w:p>
    <w:p w14:paraId="4794F574" w14:textId="77777777" w:rsidR="002C7F2B" w:rsidRDefault="004C2082">
      <w:pPr>
        <w:jc w:val="both"/>
      </w:pPr>
      <w:r>
        <w:t xml:space="preserve">Lunedì 23 maggio è previsto un importante forum dal tema “Le indicazioni geografiche come patrimonio sostenibile della Campania e il ruolo dei consorzi di tutela” in programma alle 10 presso il </w:t>
      </w:r>
      <w:r>
        <w:t>Teatro di Corte del Palazzo Reale di Napoli. All’incontro, moderato dal giornalista de Il Sole 24, Giorgio Dell’Orefice, parteciperanno: Nicola Caputo assessore agricoltura Regione Campania, Ciro Fiola presidente Unioncamere Campania, i presidenti dei cons</w:t>
      </w:r>
      <w:r>
        <w:t xml:space="preserve">orzi di tutela, Raffaele Amore presidente CIA Campania, Gennarino Masiello vice presidente nazionale Coldiretti, Salvatore Schiavone direttore ICQRF Italia Meridionale, </w:t>
      </w:r>
    </w:p>
    <w:p w14:paraId="38994F7D" w14:textId="77777777" w:rsidR="002C7F2B" w:rsidRDefault="004C2082">
      <w:pPr>
        <w:jc w:val="both"/>
      </w:pPr>
      <w:r>
        <w:t xml:space="preserve">Matteo Lorito rettore Università degli Studi di Napoli Federico II, Enrico De Micheli </w:t>
      </w:r>
      <w:r>
        <w:t>amministratore delegato Agroqualità SPA, Stefano Stefanucci direttore Equalitas, Roberta Cafiero Direttore PQAI IV Dir.Generale Ministero Politiche Agricole, Lucrezia Lamastra, Università Cattolica del Sacro Cuore Piacenza e coordinatrice  scientifica SOSt</w:t>
      </w:r>
      <w:r>
        <w:t xml:space="preserve">ain, Ettore Capri </w:t>
      </w:r>
      <w:r>
        <w:lastRenderedPageBreak/>
        <w:t>Università Cattolica del Sacro Cuore Piacenza e Osservatorio europeo sostenibilità in agricoltura, conclude Paolo De Castro Deputato Parlamento Europeo.</w:t>
      </w:r>
    </w:p>
    <w:p w14:paraId="6C8B3AE9" w14:textId="77777777" w:rsidR="002C7F2B" w:rsidRDefault="002C7F2B">
      <w:pPr>
        <w:jc w:val="both"/>
      </w:pPr>
    </w:p>
    <w:p w14:paraId="345FE7F1" w14:textId="77777777" w:rsidR="002C7F2B" w:rsidRDefault="004C2082">
      <w:pPr>
        <w:jc w:val="both"/>
      </w:pPr>
      <w:r>
        <w:t xml:space="preserve">Sempre lunedì 23 alle 17.00, presso il Teatro di Corte del Palazzo Reale di Napoli, </w:t>
      </w:r>
      <w:r>
        <w:t>altro importante appuntamento: “La Campania che ama la Campania 2022”, con l’assegnazione dei riconoscimenti voluti dai consorzi di tutela vini della Campania per le migliori carte dei vini che hanno referenze regionali. Il riconoscimento nasce per far con</w:t>
      </w:r>
      <w:r>
        <w:t xml:space="preserve">oscere e sostenere coloro che promuovono la cultura e il patrimonio della vitivinicoltura campana. In particolare il riconoscimento vuole valorizzare le attività che costituiscono il fondamento conservativo e innovativo della cultura vitivinicola, oltre a </w:t>
      </w:r>
      <w:r>
        <w:t xml:space="preserve">tutelare le identità in tutte le possibili forme connesse al mondo del vino. Conducono Veronica Maia e Luciano Pignataro. </w:t>
      </w:r>
    </w:p>
    <w:p w14:paraId="5E51E696" w14:textId="77777777" w:rsidR="002C7F2B" w:rsidRDefault="002C7F2B">
      <w:pPr>
        <w:jc w:val="both"/>
      </w:pPr>
    </w:p>
    <w:p w14:paraId="0707E0C3" w14:textId="77777777" w:rsidR="002C7F2B" w:rsidRDefault="004C2082">
      <w:pPr>
        <w:jc w:val="both"/>
      </w:pPr>
      <w:r>
        <w:t>Per i winelover appuntamenti da non perdere presso la Sala delle Armi del Maschio Angioino dove sono in programma quattro masterclas</w:t>
      </w:r>
      <w:r>
        <w:t>s dedicate ad altrettante tipologie di vini campani. A condurre Chiara Giorleo DipWset, in collaborazione con Associazione Italiana Sommelier Campania (l’accesso è consentito solo su prenotazione scrivendo a  masterclass@campania.wine) gli appuntamenti sar</w:t>
      </w:r>
      <w:r>
        <w:t>anno dedicati ai vini a indicazione geografica: spumanti (ore 11);  vini bianchi (ore 12.30);  vini rosati (ore 15);  vini rossi (ore 16.30).</w:t>
      </w:r>
    </w:p>
    <w:p w14:paraId="54464B44" w14:textId="77777777" w:rsidR="002C7F2B" w:rsidRDefault="002C7F2B">
      <w:pPr>
        <w:jc w:val="both"/>
      </w:pPr>
    </w:p>
    <w:p w14:paraId="27C252E9" w14:textId="77777777" w:rsidR="002C7F2B" w:rsidRDefault="004C2082">
      <w:pPr>
        <w:jc w:val="both"/>
      </w:pPr>
      <w:r>
        <w:t>L’ edizione di Campania.Wine Sustainability, promossa dai cinque consorzi di tutela insieme al consorzio di tutel</w:t>
      </w:r>
      <w:r>
        <w:t>a del Pomodorino del Piennolo del Vesuvio DOP, coinvolge oltre 150 produttori campani e mette in vetrina oltre 600 etichette a DOC e IGT: Taurasi, Greco di Tufo, Fiano di Avellino, Aglianico del Taburno,Vesuvio, Cilento, Falerno del Massico, Castel San Lor</w:t>
      </w:r>
      <w:r>
        <w:t>enzo, Aversa, Costa d'Amalfi, Galluccio, Sannio, Irpinia, Falanghina del Sannio, Colli di Salerno, Paestum, Pompeiano, Roccamonfina, Benevento, Terre del Volturno, Catalanesca del Monte Somma, Campania. Tutti i territori esprimono vini sostenibili capaci d</w:t>
      </w:r>
      <w:r>
        <w:t>i rappresentare la grande biodiversità della Campania in termini enologici sui mercati nazionali e internazionali. L'evento in programma il 22 e 23 maggio a Napoli è frutto di un’importante cooperazione che mira a creare una efficace condivisione progettua</w:t>
      </w:r>
      <w:r>
        <w:t xml:space="preserve">le tra le varie realtà territoriali, ciascuna con le proprie identità e le proprie vocazioni. </w:t>
      </w:r>
    </w:p>
    <w:p w14:paraId="64F37B00" w14:textId="77777777" w:rsidR="002C7F2B" w:rsidRDefault="002C7F2B">
      <w:pPr>
        <w:jc w:val="both"/>
      </w:pPr>
    </w:p>
    <w:p w14:paraId="6BC29E57" w14:textId="77777777" w:rsidR="002C7F2B" w:rsidRDefault="004C2082">
      <w:pPr>
        <w:jc w:val="both"/>
      </w:pPr>
      <w:r>
        <w:t>Le iniziative, che si svolgeranno in ottemperanza alle vigenti normative nazionali e regionali anti Covid-19, sono realizzate con il cofinanziamento dell’Unione</w:t>
      </w:r>
      <w:r>
        <w:t xml:space="preserve"> Europea, Campagna Medways_EU: from Mediterranean to the East, new WAYS to advance Sustainability in Europe.</w:t>
      </w:r>
    </w:p>
    <w:sectPr w:rsidR="002C7F2B">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eza">
    <w:charset w:val="00"/>
    <w:family w:val="auto"/>
    <w:pitch w:val="default"/>
  </w:font>
  <w:font w:name="Optima">
    <w:altName w:val="Cambria"/>
    <w:panose1 w:val="00000000000000000000"/>
    <w:charset w:val="00"/>
    <w:family w:val="roman"/>
    <w:notTrueType/>
    <w:pitch w:val="default"/>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ingFang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2B"/>
    <w:rsid w:val="002C7F2B"/>
    <w:rsid w:val="004C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6404"/>
  <w15:docId w15:val="{0020B693-1DD2-4CBF-A75D-BA369BC9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elleza" w:eastAsia="Belleza" w:hAnsi="Belleza" w:cs="Belleza"/>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Optima" w:eastAsia="Songti SC" w:hAnsi="Optima" w:cs="Arial Unicode MS"/>
      <w:kern w:val="2"/>
      <w:lang w:eastAsia="zh-CN" w:bidi="hi-I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eastAsia="PingFang SC"/>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rPr>
      <w:lang/>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a5W0jemAYfECWNJ81VbuM8Ijg==">AMUW2mVQb+aOAfh0kMqK/f9UNzu3Q0SgB6prVUsSLhhLfBHcAow3WGBbRhQwNSWAk+bu/Me9LQFoYHORQcPtI2sptFFKzd6ZkzUAGKrqS0JVtAb7e9P9TPs=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giorleochiara@gmail.com</cp:lastModifiedBy>
  <cp:revision>2</cp:revision>
  <dcterms:created xsi:type="dcterms:W3CDTF">2022-05-18T06:23:00Z</dcterms:created>
  <dcterms:modified xsi:type="dcterms:W3CDTF">2022-05-18T06:23:00Z</dcterms:modified>
</cp:coreProperties>
</file>